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A8" w:rsidRDefault="004D6EA8" w:rsidP="004D6EA8">
      <w:pPr>
        <w:rPr>
          <w:sz w:val="20"/>
          <w:szCs w:val="20"/>
        </w:rPr>
      </w:pPr>
      <w:r w:rsidRPr="004D6EA8">
        <w:rPr>
          <w:sz w:val="20"/>
          <w:szCs w:val="20"/>
        </w:rPr>
        <w:t>Any singular reference to Contractor, Surety, Owner, or other party shall be considered plural where applicable.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D6EA8" w:rsidRDefault="004D6EA8">
      <w:pPr>
        <w:rPr>
          <w:sz w:val="20"/>
          <w:szCs w:val="20"/>
        </w:rPr>
      </w:pPr>
      <w:r>
        <w:rPr>
          <w:sz w:val="28"/>
          <w:szCs w:val="20"/>
        </w:rPr>
        <w:t>Contractor (</w:t>
      </w:r>
      <w:r>
        <w:rPr>
          <w:i/>
          <w:szCs w:val="20"/>
        </w:rPr>
        <w:t>Name and Address):</w:t>
      </w:r>
      <w:r>
        <w:rPr>
          <w:szCs w:val="20"/>
        </w:rPr>
        <w:tab/>
      </w:r>
      <w:r>
        <w:rPr>
          <w:szCs w:val="20"/>
        </w:rPr>
        <w:tab/>
      </w:r>
      <w:r>
        <w:rPr>
          <w:szCs w:val="20"/>
        </w:rPr>
        <w:tab/>
      </w:r>
      <w:r>
        <w:rPr>
          <w:sz w:val="28"/>
          <w:szCs w:val="20"/>
        </w:rPr>
        <w:t>Surety (</w:t>
      </w:r>
      <w:r>
        <w:rPr>
          <w:i/>
          <w:szCs w:val="20"/>
        </w:rPr>
        <w:t>Name, and Address of Principal Place</w:t>
      </w:r>
      <w:r>
        <w:rPr>
          <w:sz w:val="20"/>
          <w:szCs w:val="20"/>
        </w:rPr>
        <w:tab/>
      </w:r>
      <w:r>
        <w:rPr>
          <w:i/>
          <w:szCs w:val="20"/>
        </w:rPr>
        <w:tab/>
      </w:r>
      <w:r>
        <w:rPr>
          <w:szCs w:val="20"/>
        </w:rPr>
        <w:tab/>
      </w:r>
      <w:r>
        <w:rPr>
          <w:szCs w:val="20"/>
        </w:rPr>
        <w:tab/>
      </w:r>
      <w:r>
        <w:rPr>
          <w:szCs w:val="20"/>
        </w:rPr>
        <w:tab/>
      </w:r>
      <w:r>
        <w:rPr>
          <w:szCs w:val="20"/>
        </w:rPr>
        <w:tab/>
      </w:r>
      <w:r>
        <w:rPr>
          <w:szCs w:val="20"/>
        </w:rPr>
        <w:tab/>
      </w:r>
      <w:r>
        <w:rPr>
          <w:szCs w:val="20"/>
        </w:rPr>
        <w:tab/>
      </w:r>
      <w:r>
        <w:rPr>
          <w:i/>
          <w:szCs w:val="20"/>
        </w:rPr>
        <w:t>of Business):</w:t>
      </w:r>
      <w:r>
        <w:rPr>
          <w:sz w:val="20"/>
          <w:szCs w:val="20"/>
        </w:rPr>
        <w:tab/>
      </w:r>
    </w:p>
    <w:p w:rsidR="00FB2FDE" w:rsidRDefault="00FB2FDE">
      <w:pPr>
        <w:rPr>
          <w:i/>
          <w:szCs w:val="20"/>
        </w:rPr>
      </w:pPr>
      <w:r>
        <w:rPr>
          <w:sz w:val="28"/>
          <w:szCs w:val="20"/>
        </w:rPr>
        <w:t>Owner (</w:t>
      </w:r>
      <w:r>
        <w:rPr>
          <w:i/>
          <w:szCs w:val="20"/>
        </w:rPr>
        <w:t>Name and Address):</w:t>
      </w:r>
    </w:p>
    <w:p w:rsidR="00F21B3C" w:rsidRDefault="00F21B3C">
      <w:pPr>
        <w:rPr>
          <w:sz w:val="28"/>
          <w:szCs w:val="20"/>
        </w:rPr>
      </w:pPr>
    </w:p>
    <w:p w:rsidR="00FB2FDE" w:rsidRDefault="00FB2FDE">
      <w:pPr>
        <w:rPr>
          <w:i/>
          <w:szCs w:val="20"/>
        </w:rPr>
      </w:pPr>
      <w:r>
        <w:rPr>
          <w:sz w:val="28"/>
          <w:szCs w:val="20"/>
        </w:rPr>
        <w:t>Contract</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Cs w:val="20"/>
        </w:rPr>
        <w:t>Effective date of agreement:</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Amount:</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Description (</w:t>
      </w:r>
      <w:r>
        <w:rPr>
          <w:i/>
          <w:szCs w:val="20"/>
        </w:rPr>
        <w:t>Name and Location)</w:t>
      </w:r>
    </w:p>
    <w:p w:rsidR="004F4FE4" w:rsidRDefault="004F4FE4">
      <w:pPr>
        <w:rPr>
          <w:szCs w:val="20"/>
        </w:rPr>
      </w:pPr>
      <w:r>
        <w:rPr>
          <w:sz w:val="28"/>
          <w:szCs w:val="20"/>
        </w:rPr>
        <w:t>BOND</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Cs w:val="20"/>
        </w:rPr>
        <w:t>Bond Number:</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Date (</w:t>
      </w:r>
      <w:r>
        <w:rPr>
          <w:i/>
          <w:szCs w:val="20"/>
        </w:rPr>
        <w:t>Not earlier than Effective Date of Agreement):</w:t>
      </w:r>
      <w:r>
        <w:rPr>
          <w:i/>
          <w:szCs w:val="20"/>
        </w:rPr>
        <w:tab/>
      </w:r>
      <w:r>
        <w:rPr>
          <w:i/>
          <w:szCs w:val="20"/>
        </w:rPr>
        <w:tab/>
      </w:r>
      <w:r>
        <w:rPr>
          <w:i/>
          <w:szCs w:val="20"/>
        </w:rPr>
        <w:tab/>
      </w:r>
      <w:r>
        <w:rPr>
          <w:i/>
          <w:szCs w:val="20"/>
        </w:rPr>
        <w:tab/>
      </w:r>
      <w:r>
        <w:rPr>
          <w:i/>
          <w:szCs w:val="20"/>
        </w:rPr>
        <w:tab/>
      </w:r>
      <w:r>
        <w:rPr>
          <w:i/>
          <w:szCs w:val="20"/>
        </w:rPr>
        <w:tab/>
      </w:r>
      <w:r>
        <w:rPr>
          <w:i/>
          <w:szCs w:val="20"/>
        </w:rPr>
        <w:tab/>
      </w:r>
      <w:r>
        <w:rPr>
          <w:szCs w:val="20"/>
        </w:rPr>
        <w:t>Amount:</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Modifications to this Bond Form:</w:t>
      </w:r>
    </w:p>
    <w:p w:rsidR="004F4FE4" w:rsidRDefault="004F4FE4">
      <w:pPr>
        <w:rPr>
          <w:szCs w:val="20"/>
        </w:rPr>
      </w:pPr>
      <w:r>
        <w:rPr>
          <w:szCs w:val="20"/>
        </w:rPr>
        <w:t>Surety and Contractor, intending to be legally bound hereby, subject to the terms set forth below, do each cause this Payment Bond to be duly executed by an authorized officer, agent, or representative.</w:t>
      </w:r>
    </w:p>
    <w:p w:rsidR="004F4FE4" w:rsidRDefault="004F4FE4">
      <w:pPr>
        <w:rPr>
          <w:b/>
          <w:sz w:val="28"/>
          <w:szCs w:val="20"/>
        </w:rPr>
      </w:pPr>
      <w:r>
        <w:rPr>
          <w:b/>
          <w:sz w:val="28"/>
          <w:szCs w:val="20"/>
        </w:rPr>
        <w:t>CONTRACTOR AS PRINCIPAL</w:t>
      </w:r>
      <w:r>
        <w:rPr>
          <w:b/>
          <w:sz w:val="28"/>
          <w:szCs w:val="20"/>
        </w:rPr>
        <w:tab/>
      </w:r>
      <w:r>
        <w:rPr>
          <w:b/>
          <w:sz w:val="28"/>
          <w:szCs w:val="20"/>
        </w:rPr>
        <w:tab/>
      </w:r>
      <w:r>
        <w:rPr>
          <w:b/>
          <w:sz w:val="28"/>
          <w:szCs w:val="20"/>
        </w:rPr>
        <w:tab/>
        <w:t>SURETY</w:t>
      </w:r>
    </w:p>
    <w:p w:rsidR="00202D56" w:rsidRDefault="004F4FE4" w:rsidP="000543AB">
      <w:pPr>
        <w:rPr>
          <w:szCs w:val="20"/>
          <w:vertAlign w:val="subscript"/>
        </w:rPr>
      </w:pPr>
      <w:r>
        <w:rPr>
          <w:szCs w:val="20"/>
          <w:u w:val="single"/>
        </w:rPr>
        <w:tab/>
      </w:r>
      <w:r>
        <w:rPr>
          <w:szCs w:val="20"/>
          <w:u w:val="single"/>
        </w:rPr>
        <w:tab/>
      </w:r>
      <w:r>
        <w:rPr>
          <w:szCs w:val="20"/>
          <w:u w:val="single"/>
        </w:rPr>
        <w:tab/>
      </w:r>
      <w:r>
        <w:rPr>
          <w:szCs w:val="20"/>
          <w:u w:val="single"/>
        </w:rPr>
        <w:tab/>
      </w:r>
      <w:r>
        <w:rPr>
          <w:szCs w:val="20"/>
          <w:u w:val="single"/>
        </w:rPr>
        <w:tab/>
        <w:t>(</w:t>
      </w:r>
      <w:r>
        <w:rPr>
          <w:szCs w:val="20"/>
        </w:rPr>
        <w:t>SEAL)</w:t>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t>(</w:t>
      </w:r>
      <w:r>
        <w:rPr>
          <w:szCs w:val="20"/>
        </w:rPr>
        <w:t>SEAL)</w:t>
      </w:r>
      <w:r w:rsidR="000543AB">
        <w:rPr>
          <w:szCs w:val="20"/>
        </w:rPr>
        <w:tab/>
      </w:r>
      <w:r w:rsidR="000543AB">
        <w:rPr>
          <w:szCs w:val="20"/>
          <w:vertAlign w:val="subscript"/>
        </w:rPr>
        <w:t>CONTRACTOR’S NAME AND CORPORATE SEAL</w:t>
      </w:r>
      <w:r w:rsidR="000543AB">
        <w:rPr>
          <w:szCs w:val="20"/>
          <w:vertAlign w:val="subscript"/>
        </w:rPr>
        <w:tab/>
      </w:r>
      <w:r w:rsidR="000543AB">
        <w:rPr>
          <w:szCs w:val="20"/>
          <w:vertAlign w:val="subscript"/>
        </w:rPr>
        <w:tab/>
      </w:r>
      <w:r w:rsidR="000543AB">
        <w:rPr>
          <w:szCs w:val="20"/>
          <w:vertAlign w:val="subscript"/>
        </w:rPr>
        <w:tab/>
        <w:t xml:space="preserve"> </w:t>
      </w:r>
      <w:r w:rsidR="000543AB">
        <w:rPr>
          <w:szCs w:val="20"/>
        </w:rPr>
        <w:t xml:space="preserve">         </w:t>
      </w:r>
      <w:r w:rsidR="000543AB">
        <w:rPr>
          <w:szCs w:val="20"/>
          <w:vertAlign w:val="subscript"/>
        </w:rPr>
        <w:t>SURETY’S</w:t>
      </w:r>
      <w:r w:rsidR="00202D56">
        <w:rPr>
          <w:szCs w:val="20"/>
          <w:vertAlign w:val="subscript"/>
        </w:rPr>
        <w:t xml:space="preserve"> NAME AND CORPORATE SEAL</w:t>
      </w:r>
    </w:p>
    <w:p w:rsidR="004F4FE4" w:rsidRDefault="00202D56" w:rsidP="000543AB">
      <w:pPr>
        <w:rPr>
          <w:szCs w:val="20"/>
          <w:vertAlign w:val="subscript"/>
        </w:rPr>
      </w:pPr>
      <w:r>
        <w:rPr>
          <w:szCs w:val="20"/>
        </w:rPr>
        <w:t>BY:</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t>BY:</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sidR="000543AB">
        <w:rPr>
          <w:szCs w:val="20"/>
        </w:rPr>
        <w:tab/>
      </w:r>
      <w:r>
        <w:rPr>
          <w:szCs w:val="20"/>
          <w:vertAlign w:val="subscript"/>
        </w:rPr>
        <w:t>SIGNATURE</w:t>
      </w:r>
      <w:r w:rsidR="000543AB">
        <w:rPr>
          <w:szCs w:val="20"/>
        </w:rPr>
        <w:tab/>
      </w:r>
      <w:r>
        <w:rPr>
          <w:szCs w:val="20"/>
        </w:rPr>
        <w:tab/>
      </w:r>
      <w:r>
        <w:rPr>
          <w:szCs w:val="20"/>
        </w:rPr>
        <w:tab/>
      </w:r>
      <w:r>
        <w:rPr>
          <w:szCs w:val="20"/>
        </w:rPr>
        <w:tab/>
      </w:r>
      <w:r>
        <w:rPr>
          <w:szCs w:val="20"/>
        </w:rPr>
        <w:tab/>
      </w:r>
      <w:r>
        <w:rPr>
          <w:szCs w:val="20"/>
        </w:rPr>
        <w:tab/>
      </w:r>
      <w:r>
        <w:rPr>
          <w:szCs w:val="20"/>
        </w:rPr>
        <w:tab/>
      </w:r>
      <w:r>
        <w:rPr>
          <w:szCs w:val="20"/>
          <w:vertAlign w:val="subscript"/>
        </w:rPr>
        <w:t>SIGNATURE (ATTACH POWER OF ATTORNEY)</w:t>
      </w:r>
    </w:p>
    <w:p w:rsidR="00202D56" w:rsidRDefault="00202D56" w:rsidP="000543AB">
      <w:pPr>
        <w:rPr>
          <w:szCs w:val="20"/>
          <w:vertAlign w:val="subscript"/>
        </w:rPr>
      </w:pP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vertAlign w:val="subscript"/>
        </w:rPr>
        <w:t>PRINT NAME</w:t>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t>PRINT NAME</w:t>
      </w:r>
    </w:p>
    <w:p w:rsidR="00202D56" w:rsidRDefault="00202D56" w:rsidP="000543AB">
      <w:pPr>
        <w:rPr>
          <w:szCs w:val="20"/>
          <w:vertAlign w:val="subscript"/>
        </w:rPr>
      </w:pP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vertAlign w:val="subscript"/>
        </w:rPr>
        <w:t>TITLE</w:t>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t>TITLE</w:t>
      </w:r>
    </w:p>
    <w:p w:rsidR="00F21B3C" w:rsidRDefault="00202D56" w:rsidP="000543AB">
      <w:pPr>
        <w:rPr>
          <w:szCs w:val="20"/>
          <w:vertAlign w:val="subscript"/>
        </w:rPr>
      </w:pPr>
      <w:r>
        <w:rPr>
          <w:szCs w:val="20"/>
        </w:rPr>
        <w:t xml:space="preserve">ATTEST: </w:t>
      </w:r>
      <w:r>
        <w:rPr>
          <w:szCs w:val="20"/>
          <w:u w:val="single"/>
        </w:rPr>
        <w:tab/>
      </w:r>
      <w:r>
        <w:rPr>
          <w:szCs w:val="20"/>
          <w:u w:val="single"/>
        </w:rPr>
        <w:tab/>
      </w:r>
      <w:r>
        <w:rPr>
          <w:szCs w:val="20"/>
          <w:u w:val="single"/>
        </w:rPr>
        <w:tab/>
      </w:r>
      <w:r>
        <w:rPr>
          <w:szCs w:val="20"/>
          <w:u w:val="single"/>
        </w:rPr>
        <w:tab/>
      </w:r>
      <w:r>
        <w:rPr>
          <w:szCs w:val="20"/>
          <w:u w:val="single"/>
        </w:rPr>
        <w:tab/>
      </w:r>
      <w:r>
        <w:rPr>
          <w:szCs w:val="20"/>
        </w:rPr>
        <w:tab/>
        <w:t>ATTEST:</w:t>
      </w:r>
      <w:r>
        <w:rPr>
          <w:szCs w:val="20"/>
          <w:u w:val="single"/>
        </w:rPr>
        <w:tab/>
      </w:r>
      <w:r>
        <w:rPr>
          <w:szCs w:val="20"/>
          <w:u w:val="single"/>
        </w:rPr>
        <w:tab/>
      </w:r>
      <w:r>
        <w:rPr>
          <w:szCs w:val="20"/>
          <w:u w:val="single"/>
        </w:rPr>
        <w:tab/>
      </w:r>
      <w:r>
        <w:rPr>
          <w:szCs w:val="20"/>
          <w:u w:val="single"/>
        </w:rPr>
        <w:tab/>
      </w:r>
      <w:r>
        <w:rPr>
          <w:szCs w:val="20"/>
          <w:u w:val="single"/>
        </w:rPr>
        <w:tab/>
      </w:r>
      <w:r w:rsidR="00F21B3C">
        <w:rPr>
          <w:szCs w:val="20"/>
          <w:u w:val="single"/>
        </w:rPr>
        <w:tab/>
      </w:r>
      <w:r>
        <w:rPr>
          <w:szCs w:val="20"/>
        </w:rPr>
        <w:tab/>
        <w:t xml:space="preserve"> </w:t>
      </w:r>
      <w:r>
        <w:rPr>
          <w:szCs w:val="20"/>
          <w:vertAlign w:val="subscript"/>
        </w:rPr>
        <w:t>SIGNATURE</w:t>
      </w:r>
      <w:r w:rsidR="00F21B3C">
        <w:rPr>
          <w:szCs w:val="20"/>
          <w:vertAlign w:val="subscript"/>
        </w:rPr>
        <w:tab/>
      </w:r>
      <w:r w:rsidR="00F21B3C">
        <w:rPr>
          <w:szCs w:val="20"/>
          <w:vertAlign w:val="subscript"/>
        </w:rPr>
        <w:tab/>
      </w:r>
      <w:r w:rsidR="00F21B3C">
        <w:rPr>
          <w:szCs w:val="20"/>
          <w:vertAlign w:val="subscript"/>
        </w:rPr>
        <w:tab/>
      </w:r>
      <w:r w:rsidR="00F21B3C">
        <w:rPr>
          <w:szCs w:val="20"/>
          <w:vertAlign w:val="subscript"/>
        </w:rPr>
        <w:tab/>
      </w:r>
      <w:r w:rsidR="00F21B3C">
        <w:rPr>
          <w:szCs w:val="20"/>
          <w:vertAlign w:val="subscript"/>
        </w:rPr>
        <w:tab/>
      </w:r>
      <w:r w:rsidR="00F21B3C">
        <w:rPr>
          <w:szCs w:val="20"/>
          <w:vertAlign w:val="subscript"/>
        </w:rPr>
        <w:tab/>
      </w:r>
      <w:r w:rsidR="00F21B3C">
        <w:rPr>
          <w:szCs w:val="20"/>
          <w:vertAlign w:val="subscript"/>
        </w:rPr>
        <w:tab/>
        <w:t>SIGNATURE</w:t>
      </w:r>
    </w:p>
    <w:p w:rsidR="00F21B3C" w:rsidRDefault="00F21B3C" w:rsidP="000543AB">
      <w:pPr>
        <w:rPr>
          <w:szCs w:val="20"/>
          <w:vertAlign w:val="subscript"/>
        </w:rPr>
      </w:pP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vertAlign w:val="subscript"/>
        </w:rPr>
        <w:t>TITLE</w:t>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t>TITLE</w:t>
      </w:r>
    </w:p>
    <w:p w:rsidR="00202D56" w:rsidRDefault="00F21B3C" w:rsidP="000543AB">
      <w:pPr>
        <w:rPr>
          <w:szCs w:val="20"/>
          <w:vertAlign w:val="subscript"/>
        </w:rPr>
      </w:pPr>
      <w:r>
        <w:rPr>
          <w:szCs w:val="20"/>
          <w:vertAlign w:val="subscript"/>
        </w:rPr>
        <w:t>NOTE: PROVIDE EXECUTION BY ADDITIONAL PARTIES, SUCH AS JIONT VENTURERS, IF NECSSARY.</w:t>
      </w:r>
      <w:r>
        <w:rPr>
          <w:szCs w:val="20"/>
        </w:rPr>
        <w:tab/>
      </w:r>
      <w:r w:rsidR="00202D56">
        <w:rPr>
          <w:szCs w:val="20"/>
          <w:vertAlign w:val="subscript"/>
        </w:rPr>
        <w:tab/>
      </w:r>
      <w:r w:rsidR="00202D56">
        <w:rPr>
          <w:szCs w:val="20"/>
          <w:vertAlign w:val="subscript"/>
        </w:rPr>
        <w:tab/>
      </w:r>
      <w:r w:rsidR="00202D56">
        <w:rPr>
          <w:szCs w:val="20"/>
          <w:vertAlign w:val="subscript"/>
        </w:rPr>
        <w:tab/>
      </w:r>
      <w:r w:rsidR="00202D56">
        <w:rPr>
          <w:szCs w:val="20"/>
          <w:vertAlign w:val="subscript"/>
        </w:rPr>
        <w:tab/>
        <w:t xml:space="preserve">     </w:t>
      </w:r>
      <w:r w:rsidR="00202D56">
        <w:rPr>
          <w:szCs w:val="20"/>
          <w:vertAlign w:val="subscript"/>
        </w:rPr>
        <w:tab/>
      </w:r>
    </w:p>
    <w:p w:rsidR="00202D56" w:rsidRPr="00202D56" w:rsidRDefault="00202D56" w:rsidP="000543AB">
      <w:pPr>
        <w:rPr>
          <w:szCs w:val="20"/>
        </w:rPr>
      </w:pPr>
      <w:r>
        <w:rPr>
          <w:szCs w:val="20"/>
        </w:rPr>
        <w:lastRenderedPageBreak/>
        <w:tab/>
      </w:r>
    </w:p>
    <w:p w:rsidR="00202D56" w:rsidRPr="00081678" w:rsidRDefault="000B4CA1" w:rsidP="000B4CA1">
      <w:pPr>
        <w:pStyle w:val="ListParagraph"/>
        <w:numPr>
          <w:ilvl w:val="0"/>
          <w:numId w:val="1"/>
        </w:numPr>
        <w:rPr>
          <w:sz w:val="20"/>
          <w:szCs w:val="20"/>
        </w:rPr>
      </w:pPr>
      <w:r w:rsidRPr="00081678">
        <w:rPr>
          <w:sz w:val="20"/>
          <w:szCs w:val="20"/>
        </w:rPr>
        <w:t xml:space="preserve">Contractor and Surety, jointly and severally, bind themselves, their heirs, executors, administrators, successors, </w:t>
      </w:r>
      <w:r w:rsidR="00066B98" w:rsidRPr="00081678">
        <w:rPr>
          <w:sz w:val="20"/>
          <w:szCs w:val="20"/>
        </w:rPr>
        <w:t>and</w:t>
      </w:r>
      <w:r w:rsidRPr="00081678">
        <w:rPr>
          <w:sz w:val="20"/>
          <w:szCs w:val="20"/>
        </w:rPr>
        <w:t xml:space="preserve"> assigns to Owner to pay for labor, materials, and </w:t>
      </w:r>
      <w:r w:rsidR="00066B98" w:rsidRPr="00081678">
        <w:rPr>
          <w:sz w:val="20"/>
          <w:szCs w:val="20"/>
        </w:rPr>
        <w:t>equipment</w:t>
      </w:r>
      <w:r w:rsidRPr="00081678">
        <w:rPr>
          <w:sz w:val="20"/>
          <w:szCs w:val="20"/>
        </w:rPr>
        <w:t xml:space="preserve"> furnished by Claimants for </w:t>
      </w:r>
      <w:r w:rsidR="00066B98" w:rsidRPr="00081678">
        <w:rPr>
          <w:sz w:val="20"/>
          <w:szCs w:val="20"/>
        </w:rPr>
        <w:t>use</w:t>
      </w:r>
      <w:r w:rsidRPr="00081678">
        <w:rPr>
          <w:sz w:val="20"/>
          <w:szCs w:val="20"/>
        </w:rPr>
        <w:t xml:space="preserve"> in the performance of the of the Contract, which is incorporated herein by reference.</w:t>
      </w:r>
    </w:p>
    <w:p w:rsidR="000B4CA1" w:rsidRPr="00081678" w:rsidRDefault="000B4CA1" w:rsidP="000B4CA1">
      <w:pPr>
        <w:pStyle w:val="ListParagraph"/>
        <w:numPr>
          <w:ilvl w:val="0"/>
          <w:numId w:val="1"/>
        </w:numPr>
        <w:rPr>
          <w:sz w:val="20"/>
          <w:szCs w:val="20"/>
        </w:rPr>
      </w:pPr>
      <w:r w:rsidRPr="00081678">
        <w:rPr>
          <w:sz w:val="20"/>
          <w:szCs w:val="20"/>
        </w:rPr>
        <w:t>With respect to Owner, this obligation shall be null and void if Contractor:</w:t>
      </w:r>
    </w:p>
    <w:p w:rsidR="000B4CA1" w:rsidRPr="00081678" w:rsidRDefault="000B4CA1" w:rsidP="000B4CA1">
      <w:pPr>
        <w:pStyle w:val="ListParagraph"/>
        <w:numPr>
          <w:ilvl w:val="0"/>
          <w:numId w:val="2"/>
        </w:numPr>
        <w:rPr>
          <w:sz w:val="20"/>
          <w:szCs w:val="20"/>
        </w:rPr>
      </w:pPr>
      <w:r w:rsidRPr="00081678">
        <w:rPr>
          <w:sz w:val="20"/>
          <w:szCs w:val="20"/>
        </w:rPr>
        <w:t>Promptly makes payment, directly or indirectly, for all sums due Claimants, and</w:t>
      </w:r>
    </w:p>
    <w:p w:rsidR="000B4CA1" w:rsidRPr="00081678" w:rsidRDefault="000B4CA1" w:rsidP="000B4CA1">
      <w:pPr>
        <w:pStyle w:val="ListParagraph"/>
        <w:numPr>
          <w:ilvl w:val="0"/>
          <w:numId w:val="2"/>
        </w:numPr>
        <w:rPr>
          <w:sz w:val="20"/>
          <w:szCs w:val="20"/>
        </w:rPr>
      </w:pPr>
      <w:r w:rsidRPr="00081678">
        <w:rPr>
          <w:sz w:val="20"/>
          <w:szCs w:val="20"/>
        </w:rPr>
        <w:t xml:space="preserve">Defends, indemnifies, and holds harmless Owner from all claims, demands, liens, or suits alleging non-payment by Contractor by any person or </w:t>
      </w:r>
      <w:r w:rsidR="00066B98" w:rsidRPr="00081678">
        <w:rPr>
          <w:sz w:val="20"/>
          <w:szCs w:val="20"/>
        </w:rPr>
        <w:t>entity</w:t>
      </w:r>
      <w:r w:rsidRPr="00081678">
        <w:rPr>
          <w:sz w:val="20"/>
          <w:szCs w:val="20"/>
        </w:rPr>
        <w:t xml:space="preserve"> who </w:t>
      </w:r>
      <w:r w:rsidR="00066B98" w:rsidRPr="00081678">
        <w:rPr>
          <w:sz w:val="20"/>
          <w:szCs w:val="20"/>
        </w:rPr>
        <w:t>furnished</w:t>
      </w:r>
      <w:r w:rsidRPr="00081678">
        <w:rPr>
          <w:sz w:val="20"/>
          <w:szCs w:val="20"/>
        </w:rPr>
        <w:t xml:space="preserve"> labor, materials, or equipment for </w:t>
      </w:r>
      <w:r w:rsidR="00066B98" w:rsidRPr="00081678">
        <w:rPr>
          <w:sz w:val="20"/>
          <w:szCs w:val="20"/>
        </w:rPr>
        <w:t>use</w:t>
      </w:r>
      <w:r w:rsidRPr="00081678">
        <w:rPr>
          <w:sz w:val="20"/>
          <w:szCs w:val="20"/>
        </w:rPr>
        <w:t xml:space="preserve"> in the performance of the Contract, provided Owner has promptly </w:t>
      </w:r>
      <w:r w:rsidR="00066B98" w:rsidRPr="00081678">
        <w:rPr>
          <w:sz w:val="20"/>
          <w:szCs w:val="20"/>
        </w:rPr>
        <w:t>notified</w:t>
      </w:r>
      <w:r w:rsidRPr="00081678">
        <w:rPr>
          <w:sz w:val="20"/>
          <w:szCs w:val="20"/>
        </w:rPr>
        <w:t xml:space="preserve"> C</w:t>
      </w:r>
      <w:r w:rsidR="00DC21F8" w:rsidRPr="00081678">
        <w:rPr>
          <w:sz w:val="20"/>
          <w:szCs w:val="20"/>
        </w:rPr>
        <w:t xml:space="preserve">ontractor and Surety (at the addresses described in Paragraph 12) of any claims, demands, </w:t>
      </w:r>
      <w:r w:rsidR="00066B98" w:rsidRPr="00081678">
        <w:rPr>
          <w:sz w:val="20"/>
          <w:szCs w:val="20"/>
        </w:rPr>
        <w:t>liens</w:t>
      </w:r>
      <w:r w:rsidR="00DC21F8" w:rsidRPr="00081678">
        <w:rPr>
          <w:sz w:val="20"/>
          <w:szCs w:val="20"/>
        </w:rPr>
        <w:t>, or suits and tendered defense of such claims, de</w:t>
      </w:r>
      <w:r w:rsidR="00502A2E" w:rsidRPr="00081678">
        <w:rPr>
          <w:sz w:val="20"/>
          <w:szCs w:val="20"/>
        </w:rPr>
        <w:t xml:space="preserve">mands, liens, or suits to Contractor and Surety, and provided there is no Owner </w:t>
      </w:r>
      <w:r w:rsidR="00066B98" w:rsidRPr="00081678">
        <w:rPr>
          <w:sz w:val="20"/>
          <w:szCs w:val="20"/>
        </w:rPr>
        <w:t>Default</w:t>
      </w:r>
      <w:r w:rsidR="00081678">
        <w:rPr>
          <w:sz w:val="20"/>
          <w:szCs w:val="20"/>
        </w:rPr>
        <w:t>.</w:t>
      </w:r>
    </w:p>
    <w:p w:rsidR="00502A2E" w:rsidRPr="00081678" w:rsidRDefault="00502A2E" w:rsidP="00502A2E">
      <w:pPr>
        <w:pStyle w:val="ListParagraph"/>
        <w:numPr>
          <w:ilvl w:val="0"/>
          <w:numId w:val="1"/>
        </w:numPr>
        <w:rPr>
          <w:sz w:val="20"/>
          <w:szCs w:val="20"/>
        </w:rPr>
      </w:pPr>
      <w:r w:rsidRPr="00081678">
        <w:rPr>
          <w:sz w:val="20"/>
          <w:szCs w:val="20"/>
        </w:rPr>
        <w:t>With respect to Claimants, this obligation shall be null and void if Contractor promptly makes payment, directly or indirectly, for all sums due.</w:t>
      </w:r>
    </w:p>
    <w:p w:rsidR="00502A2E" w:rsidRPr="00081678" w:rsidRDefault="00E943AD" w:rsidP="00502A2E">
      <w:pPr>
        <w:pStyle w:val="ListParagraph"/>
        <w:numPr>
          <w:ilvl w:val="0"/>
          <w:numId w:val="1"/>
        </w:numPr>
        <w:rPr>
          <w:sz w:val="20"/>
          <w:szCs w:val="20"/>
        </w:rPr>
      </w:pPr>
      <w:r w:rsidRPr="00081678">
        <w:rPr>
          <w:sz w:val="20"/>
          <w:szCs w:val="20"/>
        </w:rPr>
        <w:t>Surety shall have no obligation to Claimants under this Bond until:</w:t>
      </w:r>
    </w:p>
    <w:p w:rsidR="00E943AD" w:rsidRPr="00081678" w:rsidRDefault="00E943AD" w:rsidP="00E943AD">
      <w:pPr>
        <w:pStyle w:val="ListParagraph"/>
        <w:numPr>
          <w:ilvl w:val="0"/>
          <w:numId w:val="4"/>
        </w:numPr>
        <w:rPr>
          <w:sz w:val="20"/>
          <w:szCs w:val="20"/>
        </w:rPr>
      </w:pPr>
      <w:r w:rsidRPr="00081678">
        <w:rPr>
          <w:sz w:val="20"/>
          <w:szCs w:val="20"/>
        </w:rPr>
        <w:t>Claimants who are employed by or have a direct contract with Contractor have given notice to Surety (at the address described in Paragraph 12) and sent a copy, or notice thereof, to Owner, stating that a claim is being made under this Bond and, with substantial accuracy, the amount of the claim.</w:t>
      </w:r>
    </w:p>
    <w:p w:rsidR="00E943AD" w:rsidRPr="00081678" w:rsidRDefault="00066B98" w:rsidP="00E943AD">
      <w:pPr>
        <w:pStyle w:val="ListParagraph"/>
        <w:numPr>
          <w:ilvl w:val="0"/>
          <w:numId w:val="4"/>
        </w:numPr>
        <w:rPr>
          <w:sz w:val="20"/>
          <w:szCs w:val="20"/>
        </w:rPr>
      </w:pPr>
      <w:r w:rsidRPr="00081678">
        <w:rPr>
          <w:sz w:val="20"/>
          <w:szCs w:val="20"/>
        </w:rPr>
        <w:t>Clai</w:t>
      </w:r>
      <w:r w:rsidR="00E943AD" w:rsidRPr="00081678">
        <w:rPr>
          <w:sz w:val="20"/>
          <w:szCs w:val="20"/>
        </w:rPr>
        <w:t xml:space="preserve">mants who </w:t>
      </w:r>
      <w:r w:rsidRPr="00081678">
        <w:rPr>
          <w:sz w:val="20"/>
          <w:szCs w:val="20"/>
        </w:rPr>
        <w:t>did</w:t>
      </w:r>
      <w:r w:rsidR="00E943AD" w:rsidRPr="00081678">
        <w:rPr>
          <w:sz w:val="20"/>
          <w:szCs w:val="20"/>
        </w:rPr>
        <w:t xml:space="preserve"> not have a direct contract with </w:t>
      </w:r>
      <w:r w:rsidRPr="00081678">
        <w:rPr>
          <w:sz w:val="20"/>
          <w:szCs w:val="20"/>
        </w:rPr>
        <w:t>Contractor</w:t>
      </w:r>
      <w:r w:rsidR="00E943AD" w:rsidRPr="00081678">
        <w:rPr>
          <w:sz w:val="20"/>
          <w:szCs w:val="20"/>
        </w:rPr>
        <w:t>:</w:t>
      </w:r>
    </w:p>
    <w:p w:rsidR="00E943AD" w:rsidRPr="00081678" w:rsidRDefault="00E943AD" w:rsidP="00E943AD">
      <w:pPr>
        <w:pStyle w:val="ListParagraph"/>
        <w:numPr>
          <w:ilvl w:val="0"/>
          <w:numId w:val="5"/>
        </w:numPr>
        <w:rPr>
          <w:sz w:val="20"/>
          <w:szCs w:val="20"/>
        </w:rPr>
      </w:pPr>
      <w:r w:rsidRPr="00081678">
        <w:rPr>
          <w:sz w:val="20"/>
          <w:szCs w:val="20"/>
        </w:rPr>
        <w:t xml:space="preserve">Have furnished written notice to Contractor and sent a copy, or notice </w:t>
      </w:r>
      <w:r w:rsidR="00066B98" w:rsidRPr="00081678">
        <w:rPr>
          <w:sz w:val="20"/>
          <w:szCs w:val="20"/>
        </w:rPr>
        <w:t>thereof</w:t>
      </w:r>
      <w:r w:rsidRPr="00081678">
        <w:rPr>
          <w:sz w:val="20"/>
          <w:szCs w:val="20"/>
        </w:rPr>
        <w:t>, to Owner, within 90 days after having last performed labor or last furnished materials or equipment included in the claim stating, with substantial accuracy, the amount of the claim and the name of the party to whom the materials or equipment were furnished or supplied, or for whom the labor was done or performed; and</w:t>
      </w:r>
    </w:p>
    <w:p w:rsidR="00E943AD" w:rsidRPr="00081678" w:rsidRDefault="00323774" w:rsidP="00E943AD">
      <w:pPr>
        <w:pStyle w:val="ListParagraph"/>
        <w:numPr>
          <w:ilvl w:val="0"/>
          <w:numId w:val="5"/>
        </w:numPr>
        <w:rPr>
          <w:sz w:val="20"/>
          <w:szCs w:val="20"/>
        </w:rPr>
      </w:pPr>
      <w:r w:rsidRPr="00081678">
        <w:rPr>
          <w:sz w:val="20"/>
          <w:szCs w:val="20"/>
        </w:rPr>
        <w:t xml:space="preserve">Have either received </w:t>
      </w:r>
      <w:r w:rsidR="00066B98" w:rsidRPr="00081678">
        <w:rPr>
          <w:sz w:val="20"/>
          <w:szCs w:val="20"/>
        </w:rPr>
        <w:t>a rejection</w:t>
      </w:r>
      <w:r w:rsidRPr="00081678">
        <w:rPr>
          <w:sz w:val="20"/>
          <w:szCs w:val="20"/>
        </w:rPr>
        <w:t xml:space="preserve"> in whole or in part from Contractor, or not received within 30 days of furnishing the above notice any communication from Contractor by which Contractor had indicated the claim will be paid directly or indirectly; and</w:t>
      </w:r>
    </w:p>
    <w:p w:rsidR="00323774" w:rsidRPr="00081678" w:rsidRDefault="00323774" w:rsidP="00E943AD">
      <w:pPr>
        <w:pStyle w:val="ListParagraph"/>
        <w:numPr>
          <w:ilvl w:val="0"/>
          <w:numId w:val="5"/>
        </w:numPr>
        <w:rPr>
          <w:sz w:val="20"/>
          <w:szCs w:val="20"/>
        </w:rPr>
      </w:pPr>
      <w:r w:rsidRPr="00081678">
        <w:rPr>
          <w:sz w:val="20"/>
          <w:szCs w:val="20"/>
        </w:rPr>
        <w:t xml:space="preserve">Not having been paid </w:t>
      </w:r>
      <w:r w:rsidR="00066B98" w:rsidRPr="00081678">
        <w:rPr>
          <w:sz w:val="20"/>
          <w:szCs w:val="20"/>
        </w:rPr>
        <w:t>within</w:t>
      </w:r>
      <w:r w:rsidRPr="00081678">
        <w:rPr>
          <w:sz w:val="20"/>
          <w:szCs w:val="20"/>
        </w:rPr>
        <w:t xml:space="preserve"> the above 30 days, have sent a written notice to Surety (at the address described in Paragraph 12) and sent a copy, or notice thereof, to Owner, stating that a claim is being made under this Bond and enclosing a copy of the previous written notice furnished to Contractor.</w:t>
      </w:r>
    </w:p>
    <w:p w:rsidR="00323774" w:rsidRPr="00081678" w:rsidRDefault="00323774" w:rsidP="00323774">
      <w:pPr>
        <w:pStyle w:val="ListParagraph"/>
        <w:numPr>
          <w:ilvl w:val="0"/>
          <w:numId w:val="1"/>
        </w:numPr>
        <w:rPr>
          <w:sz w:val="20"/>
          <w:szCs w:val="20"/>
        </w:rPr>
      </w:pPr>
      <w:r w:rsidRPr="00081678">
        <w:rPr>
          <w:sz w:val="20"/>
          <w:szCs w:val="20"/>
        </w:rPr>
        <w:t xml:space="preserve">If a notice by a Claimant required by Paragraph 4 is provided by Owner to Contractor or to </w:t>
      </w:r>
      <w:r w:rsidR="00935137" w:rsidRPr="00081678">
        <w:rPr>
          <w:sz w:val="20"/>
          <w:szCs w:val="20"/>
        </w:rPr>
        <w:t>Surety that</w:t>
      </w:r>
      <w:r w:rsidRPr="00081678">
        <w:rPr>
          <w:sz w:val="20"/>
          <w:szCs w:val="20"/>
        </w:rPr>
        <w:t xml:space="preserve"> is sufficient compliance.</w:t>
      </w:r>
    </w:p>
    <w:p w:rsidR="00323774" w:rsidRPr="00081678" w:rsidRDefault="00323774" w:rsidP="00323774">
      <w:pPr>
        <w:pStyle w:val="ListParagraph"/>
        <w:numPr>
          <w:ilvl w:val="0"/>
          <w:numId w:val="1"/>
        </w:numPr>
        <w:rPr>
          <w:sz w:val="20"/>
          <w:szCs w:val="20"/>
        </w:rPr>
      </w:pPr>
      <w:r w:rsidRPr="00081678">
        <w:rPr>
          <w:sz w:val="20"/>
          <w:szCs w:val="20"/>
        </w:rPr>
        <w:t xml:space="preserve">When a Claimant has satisfied the conditions of Paragraph 4, the Surety shall promptly and at Surety’s expense take the following </w:t>
      </w:r>
      <w:r w:rsidR="001D7D86" w:rsidRPr="00081678">
        <w:rPr>
          <w:sz w:val="20"/>
          <w:szCs w:val="20"/>
        </w:rPr>
        <w:t xml:space="preserve"> actions:</w:t>
      </w:r>
    </w:p>
    <w:p w:rsidR="001D7D86" w:rsidRPr="00081678" w:rsidRDefault="001D7D86" w:rsidP="001D7D86">
      <w:pPr>
        <w:pStyle w:val="ListParagraph"/>
        <w:numPr>
          <w:ilvl w:val="0"/>
          <w:numId w:val="7"/>
        </w:numPr>
        <w:spacing w:line="360" w:lineRule="auto"/>
        <w:rPr>
          <w:sz w:val="20"/>
          <w:szCs w:val="20"/>
        </w:rPr>
      </w:pPr>
      <w:r w:rsidRPr="00081678">
        <w:rPr>
          <w:sz w:val="20"/>
          <w:szCs w:val="20"/>
        </w:rPr>
        <w:t>Send an answer to that Claimant, with a copy to Owner, within 45 days after receipt of the claim, stating the amounts that are undisputed and the basis for challenging any amounts that a</w:t>
      </w:r>
      <w:r w:rsidR="00081678">
        <w:rPr>
          <w:sz w:val="20"/>
          <w:szCs w:val="20"/>
        </w:rPr>
        <w:t>re disputed.</w:t>
      </w:r>
    </w:p>
    <w:p w:rsidR="001D7D86" w:rsidRPr="00081678" w:rsidRDefault="001D7D86" w:rsidP="001D7D86">
      <w:pPr>
        <w:pStyle w:val="ListParagraph"/>
        <w:numPr>
          <w:ilvl w:val="0"/>
          <w:numId w:val="7"/>
        </w:numPr>
        <w:spacing w:line="360" w:lineRule="auto"/>
        <w:rPr>
          <w:sz w:val="20"/>
          <w:szCs w:val="20"/>
        </w:rPr>
      </w:pPr>
      <w:r w:rsidRPr="00081678">
        <w:rPr>
          <w:sz w:val="20"/>
          <w:szCs w:val="20"/>
        </w:rPr>
        <w:t>Pay or arrange for payment of any undisputed amounts.</w:t>
      </w:r>
    </w:p>
    <w:p w:rsidR="001D7D86" w:rsidRPr="00081678" w:rsidRDefault="001D7D86" w:rsidP="001D7D86">
      <w:pPr>
        <w:pStyle w:val="ListParagraph"/>
        <w:numPr>
          <w:ilvl w:val="0"/>
          <w:numId w:val="1"/>
        </w:numPr>
        <w:spacing w:line="360" w:lineRule="auto"/>
        <w:rPr>
          <w:sz w:val="20"/>
          <w:szCs w:val="20"/>
        </w:rPr>
      </w:pPr>
      <w:r w:rsidRPr="00081678">
        <w:rPr>
          <w:sz w:val="20"/>
          <w:szCs w:val="20"/>
        </w:rPr>
        <w:lastRenderedPageBreak/>
        <w:t>Surety’s total obligation shall not exceed the amount of this Bond, and the amount of this Bond shall be credited for any payments made in good faith by Surety.</w:t>
      </w:r>
    </w:p>
    <w:p w:rsidR="001D7D86" w:rsidRPr="00081678" w:rsidRDefault="001D7D86" w:rsidP="001D7D86">
      <w:pPr>
        <w:pStyle w:val="ListParagraph"/>
        <w:numPr>
          <w:ilvl w:val="0"/>
          <w:numId w:val="1"/>
        </w:numPr>
        <w:spacing w:line="360" w:lineRule="auto"/>
        <w:rPr>
          <w:sz w:val="20"/>
          <w:szCs w:val="20"/>
        </w:rPr>
      </w:pPr>
      <w:r w:rsidRPr="00081678">
        <w:rPr>
          <w:sz w:val="20"/>
          <w:szCs w:val="20"/>
        </w:rPr>
        <w:t>Amounts owed by Owner to Contractor under the Contract shall be used for the performance of the Contract and to satisfy claims, if any, under any performance bond, By Contractor furnishing and Owner accepting this Bond, they agree that all funds earned by Contractor in the performance of the Contract are dedicated to satisfy obligations of Contractor and Surety under this Bond, subject to Owner’s priori8ty to use the funds for the completion of the work.</w:t>
      </w:r>
    </w:p>
    <w:p w:rsidR="001D7D86" w:rsidRPr="00081678" w:rsidRDefault="00F41A6D" w:rsidP="001D7D86">
      <w:pPr>
        <w:pStyle w:val="ListParagraph"/>
        <w:numPr>
          <w:ilvl w:val="0"/>
          <w:numId w:val="1"/>
        </w:numPr>
        <w:spacing w:line="360" w:lineRule="auto"/>
        <w:rPr>
          <w:sz w:val="20"/>
          <w:szCs w:val="20"/>
        </w:rPr>
      </w:pPr>
      <w:r w:rsidRPr="00081678">
        <w:rPr>
          <w:sz w:val="20"/>
          <w:szCs w:val="20"/>
        </w:rPr>
        <w:t xml:space="preserve">Surety shall not be liable to Owner, Claimants, or others for obligations of Contractor that are unrelated to the Contract. Owner shall not be liable for payment of any costs or expenses of any Claimant under this Bond, and shall have under this Bond no obligations to make payments to, give notices on behalf of, or otherwise have obligations to Claimants </w:t>
      </w:r>
      <w:r w:rsidR="00935137" w:rsidRPr="00081678">
        <w:rPr>
          <w:sz w:val="20"/>
          <w:szCs w:val="20"/>
        </w:rPr>
        <w:t>under</w:t>
      </w:r>
      <w:r w:rsidRPr="00081678">
        <w:rPr>
          <w:sz w:val="20"/>
          <w:szCs w:val="20"/>
        </w:rPr>
        <w:t xml:space="preserve"> this Bond.</w:t>
      </w:r>
    </w:p>
    <w:p w:rsidR="00F41A6D" w:rsidRPr="00081678" w:rsidRDefault="00F41A6D" w:rsidP="001D7D86">
      <w:pPr>
        <w:pStyle w:val="ListParagraph"/>
        <w:numPr>
          <w:ilvl w:val="0"/>
          <w:numId w:val="1"/>
        </w:numPr>
        <w:spacing w:line="360" w:lineRule="auto"/>
        <w:rPr>
          <w:sz w:val="20"/>
          <w:szCs w:val="20"/>
        </w:rPr>
      </w:pPr>
      <w:r w:rsidRPr="00081678">
        <w:rPr>
          <w:sz w:val="20"/>
          <w:szCs w:val="20"/>
        </w:rPr>
        <w:t>Surety hereby waives notice of any change, including changes of time, to the Contract or to related subcontracts, purchase orders, and other obligations.</w:t>
      </w:r>
    </w:p>
    <w:p w:rsidR="00F41A6D" w:rsidRPr="00081678" w:rsidRDefault="00F41A6D" w:rsidP="001D7D86">
      <w:pPr>
        <w:pStyle w:val="ListParagraph"/>
        <w:numPr>
          <w:ilvl w:val="0"/>
          <w:numId w:val="1"/>
        </w:numPr>
        <w:spacing w:line="360" w:lineRule="auto"/>
        <w:rPr>
          <w:sz w:val="20"/>
          <w:szCs w:val="20"/>
        </w:rPr>
      </w:pPr>
      <w:r w:rsidRPr="00081678">
        <w:rPr>
          <w:sz w:val="20"/>
          <w:szCs w:val="20"/>
        </w:rPr>
        <w:t xml:space="preserve">No suit or action shall be commenced by a Claimant under this Bond </w:t>
      </w:r>
      <w:r w:rsidR="00935137" w:rsidRPr="00081678">
        <w:rPr>
          <w:sz w:val="20"/>
          <w:szCs w:val="20"/>
        </w:rPr>
        <w:t>other</w:t>
      </w:r>
      <w:r w:rsidRPr="00081678">
        <w:rPr>
          <w:sz w:val="20"/>
          <w:szCs w:val="20"/>
        </w:rPr>
        <w:t xml:space="preserve"> than in a court of competent jurisdiction in the location in which the work or part of the work is located or after the </w:t>
      </w:r>
      <w:r w:rsidR="00935137" w:rsidRPr="00081678">
        <w:rPr>
          <w:sz w:val="20"/>
          <w:szCs w:val="20"/>
        </w:rPr>
        <w:t>expiration</w:t>
      </w:r>
      <w:r w:rsidRPr="00081678">
        <w:rPr>
          <w:sz w:val="20"/>
          <w:szCs w:val="20"/>
        </w:rPr>
        <w:t xml:space="preserve"> of one year from the date (1) on which the Claimant gave the notice required by Paragraph 4.a or Paragraph 4.b.c, or (2) on  which the last labor or service was performed by anyone or the last materials or equipment were furnished by anyone under the Contract, whichever of (1) or (2) first occurs.</w:t>
      </w:r>
      <w:r w:rsidR="00924CDA" w:rsidRPr="00081678">
        <w:rPr>
          <w:sz w:val="20"/>
          <w:szCs w:val="20"/>
        </w:rPr>
        <w:t xml:space="preserve"> If the provisions of this paragraph </w:t>
      </w:r>
      <w:r w:rsidR="00935137" w:rsidRPr="00081678">
        <w:rPr>
          <w:sz w:val="20"/>
          <w:szCs w:val="20"/>
        </w:rPr>
        <w:t>are</w:t>
      </w:r>
      <w:r w:rsidR="00924CDA" w:rsidRPr="00081678">
        <w:rPr>
          <w:sz w:val="20"/>
          <w:szCs w:val="20"/>
        </w:rPr>
        <w:t xml:space="preserve"> void or prohibited by law, the minimum period of limitation available to sureties as a defense in the jurisdiction of the suit shall be applicable.</w:t>
      </w:r>
    </w:p>
    <w:p w:rsidR="00924CDA" w:rsidRPr="00081678" w:rsidRDefault="00602439" w:rsidP="001D7D86">
      <w:pPr>
        <w:pStyle w:val="ListParagraph"/>
        <w:numPr>
          <w:ilvl w:val="0"/>
          <w:numId w:val="1"/>
        </w:numPr>
        <w:spacing w:line="360" w:lineRule="auto"/>
        <w:rPr>
          <w:sz w:val="20"/>
          <w:szCs w:val="20"/>
        </w:rPr>
      </w:pPr>
      <w:r w:rsidRPr="00081678">
        <w:rPr>
          <w:sz w:val="20"/>
          <w:szCs w:val="20"/>
        </w:rPr>
        <w:t xml:space="preserve">Notice to Surety, Owner, of Contractor shall be mailed or delivered to the addresses shown on the signature page. Actual receipt of notice by Surety, Owner, or Contractor,, however accomplished, shall be sufficient compliance as of the date received at the address </w:t>
      </w:r>
      <w:r w:rsidR="00935137" w:rsidRPr="00081678">
        <w:rPr>
          <w:sz w:val="20"/>
          <w:szCs w:val="20"/>
        </w:rPr>
        <w:t>shown</w:t>
      </w:r>
      <w:r w:rsidRPr="00081678">
        <w:rPr>
          <w:sz w:val="20"/>
          <w:szCs w:val="20"/>
        </w:rPr>
        <w:t xml:space="preserve"> on the signature page.</w:t>
      </w:r>
    </w:p>
    <w:p w:rsidR="00602439" w:rsidRPr="00081678" w:rsidRDefault="00602439" w:rsidP="001D7D86">
      <w:pPr>
        <w:pStyle w:val="ListParagraph"/>
        <w:numPr>
          <w:ilvl w:val="0"/>
          <w:numId w:val="1"/>
        </w:numPr>
        <w:spacing w:line="360" w:lineRule="auto"/>
        <w:rPr>
          <w:sz w:val="20"/>
          <w:szCs w:val="20"/>
        </w:rPr>
      </w:pPr>
      <w:r w:rsidRPr="00081678">
        <w:rPr>
          <w:sz w:val="20"/>
          <w:szCs w:val="20"/>
        </w:rPr>
        <w:t>When this Bond has been furnished to comply with a statutory requirement in the location where the Contract was to be performed, any provision in this Bond conflicting with said statutory requirement shall be deemed deleted herefrom and provisions conforming to such statutory requirement shall be deemed incorporated herein. The intent is that this Bond shall be construed as a statuto9ry Bond and not as a common law bond.</w:t>
      </w:r>
    </w:p>
    <w:p w:rsidR="00602439" w:rsidRDefault="00602439" w:rsidP="001D7D86">
      <w:pPr>
        <w:pStyle w:val="ListParagraph"/>
        <w:numPr>
          <w:ilvl w:val="0"/>
          <w:numId w:val="1"/>
        </w:numPr>
        <w:spacing w:line="360" w:lineRule="auto"/>
        <w:rPr>
          <w:sz w:val="20"/>
          <w:szCs w:val="20"/>
        </w:rPr>
      </w:pPr>
      <w:r w:rsidRPr="00081678">
        <w:rPr>
          <w:sz w:val="20"/>
          <w:szCs w:val="20"/>
        </w:rPr>
        <w:t xml:space="preserve">Upon request of any person or entity appearing to be a potential beneficiary of this Bond, Contractor shall promptly </w:t>
      </w:r>
      <w:r w:rsidR="00935137" w:rsidRPr="00081678">
        <w:rPr>
          <w:sz w:val="20"/>
          <w:szCs w:val="20"/>
        </w:rPr>
        <w:t>furnish</w:t>
      </w:r>
      <w:r w:rsidRPr="00081678">
        <w:rPr>
          <w:sz w:val="20"/>
          <w:szCs w:val="20"/>
        </w:rPr>
        <w:t xml:space="preserve"> a copy of this Bond or</w:t>
      </w:r>
      <w:r w:rsidR="00081678">
        <w:rPr>
          <w:sz w:val="20"/>
          <w:szCs w:val="20"/>
        </w:rPr>
        <w:t xml:space="preserve"> shall permit a copy to be made.</w:t>
      </w:r>
    </w:p>
    <w:p w:rsidR="00081678" w:rsidRDefault="00081678" w:rsidP="00081678">
      <w:pPr>
        <w:spacing w:line="360" w:lineRule="auto"/>
        <w:rPr>
          <w:sz w:val="20"/>
          <w:szCs w:val="20"/>
        </w:rPr>
      </w:pPr>
    </w:p>
    <w:p w:rsidR="00081678" w:rsidRPr="00081678" w:rsidRDefault="00081678" w:rsidP="00081678">
      <w:pPr>
        <w:spacing w:line="360" w:lineRule="auto"/>
        <w:rPr>
          <w:sz w:val="20"/>
          <w:szCs w:val="20"/>
        </w:rPr>
      </w:pPr>
    </w:p>
    <w:p w:rsidR="00602439" w:rsidRDefault="00602439" w:rsidP="001D7D86">
      <w:pPr>
        <w:pStyle w:val="ListParagraph"/>
        <w:numPr>
          <w:ilvl w:val="0"/>
          <w:numId w:val="1"/>
        </w:numPr>
        <w:spacing w:line="360" w:lineRule="auto"/>
        <w:rPr>
          <w:sz w:val="20"/>
          <w:szCs w:val="20"/>
        </w:rPr>
      </w:pPr>
      <w:r w:rsidRPr="00081678">
        <w:rPr>
          <w:sz w:val="20"/>
          <w:szCs w:val="20"/>
        </w:rPr>
        <w:lastRenderedPageBreak/>
        <w:t>Definitions</w:t>
      </w:r>
    </w:p>
    <w:p w:rsidR="00081678" w:rsidRPr="00081678" w:rsidRDefault="00081678" w:rsidP="00081678">
      <w:pPr>
        <w:spacing w:line="360" w:lineRule="auto"/>
        <w:rPr>
          <w:sz w:val="20"/>
          <w:szCs w:val="20"/>
        </w:rPr>
      </w:pPr>
    </w:p>
    <w:p w:rsidR="00602439" w:rsidRPr="00081678" w:rsidRDefault="00602439" w:rsidP="00602439">
      <w:pPr>
        <w:pStyle w:val="ListParagraph"/>
        <w:numPr>
          <w:ilvl w:val="0"/>
          <w:numId w:val="9"/>
        </w:numPr>
        <w:spacing w:line="360" w:lineRule="auto"/>
        <w:rPr>
          <w:sz w:val="20"/>
          <w:szCs w:val="20"/>
        </w:rPr>
      </w:pPr>
      <w:r w:rsidRPr="00081678">
        <w:rPr>
          <w:b/>
          <w:sz w:val="20"/>
          <w:szCs w:val="20"/>
        </w:rPr>
        <w:t>Claimant:</w:t>
      </w:r>
      <w:r w:rsidRPr="00081678">
        <w:rPr>
          <w:sz w:val="20"/>
          <w:szCs w:val="20"/>
        </w:rPr>
        <w:t xml:space="preserve"> An individual or entity having a direct contract with Contractor, or with a first-tier subcontractor of Contractor, to furnish labor, materials, or equipment for </w:t>
      </w:r>
      <w:r w:rsidR="00935137" w:rsidRPr="00081678">
        <w:rPr>
          <w:sz w:val="20"/>
          <w:szCs w:val="20"/>
        </w:rPr>
        <w:t>use</w:t>
      </w:r>
      <w:r w:rsidRPr="00081678">
        <w:rPr>
          <w:sz w:val="20"/>
          <w:szCs w:val="20"/>
        </w:rPr>
        <w:t xml:space="preserve"> in the performance of </w:t>
      </w:r>
      <w:r w:rsidR="00935137" w:rsidRPr="00081678">
        <w:rPr>
          <w:sz w:val="20"/>
          <w:szCs w:val="20"/>
        </w:rPr>
        <w:t>the</w:t>
      </w:r>
      <w:r w:rsidRPr="00081678">
        <w:rPr>
          <w:sz w:val="20"/>
          <w:szCs w:val="20"/>
        </w:rPr>
        <w:t xml:space="preserve"> Contract. The intent of this Bond shall be to include without limitation in the terms “</w:t>
      </w:r>
      <w:r w:rsidR="00935137" w:rsidRPr="00081678">
        <w:rPr>
          <w:sz w:val="20"/>
          <w:szCs w:val="20"/>
        </w:rPr>
        <w:t>labor, materials or equipment” that part of water, gas, power, light, heat, oil, gasoline, telephone service, or rental equipment used in the Contract, architectural and engineering services required for performance of the work of Contractor and Contractor’s subcontractors, and all other items for which a mechanic’s lien may be asserted in the jurisdiction where the labor, materials, or equipment were furnished.</w:t>
      </w:r>
    </w:p>
    <w:p w:rsidR="00935137" w:rsidRPr="00081678" w:rsidRDefault="00935137" w:rsidP="00602439">
      <w:pPr>
        <w:pStyle w:val="ListParagraph"/>
        <w:numPr>
          <w:ilvl w:val="0"/>
          <w:numId w:val="9"/>
        </w:numPr>
        <w:spacing w:line="360" w:lineRule="auto"/>
        <w:rPr>
          <w:sz w:val="20"/>
          <w:szCs w:val="20"/>
        </w:rPr>
      </w:pPr>
      <w:r w:rsidRPr="00081678">
        <w:rPr>
          <w:b/>
          <w:sz w:val="20"/>
          <w:szCs w:val="20"/>
        </w:rPr>
        <w:t>Contract:</w:t>
      </w:r>
      <w:r w:rsidRPr="00081678">
        <w:rPr>
          <w:sz w:val="20"/>
          <w:szCs w:val="20"/>
        </w:rPr>
        <w:t xml:space="preserve"> The agreement between Owner and Contractor identified on the signature page, including all Contract Documents and changes thereto.</w:t>
      </w:r>
    </w:p>
    <w:p w:rsidR="00935137" w:rsidRPr="00081678" w:rsidRDefault="00935137" w:rsidP="00602439">
      <w:pPr>
        <w:pStyle w:val="ListParagraph"/>
        <w:numPr>
          <w:ilvl w:val="0"/>
          <w:numId w:val="9"/>
        </w:numPr>
        <w:spacing w:line="360" w:lineRule="auto"/>
        <w:rPr>
          <w:sz w:val="20"/>
          <w:szCs w:val="20"/>
        </w:rPr>
      </w:pPr>
      <w:r w:rsidRPr="00081678">
        <w:rPr>
          <w:b/>
          <w:sz w:val="20"/>
          <w:szCs w:val="20"/>
        </w:rPr>
        <w:t>Owner Default:</w:t>
      </w:r>
      <w:r w:rsidRPr="00081678">
        <w:rPr>
          <w:sz w:val="20"/>
          <w:szCs w:val="20"/>
        </w:rPr>
        <w:t xml:space="preserve"> Failure of Owner, which has neither been remedied for waived, to pay Contractor as required by the Contract, or to perform and complete or otherwise comply with the other terms thereof.</w:t>
      </w:r>
    </w:p>
    <w:p w:rsidR="00066B98" w:rsidRPr="00081678" w:rsidRDefault="00066B98" w:rsidP="00066B98">
      <w:pPr>
        <w:spacing w:line="360" w:lineRule="auto"/>
        <w:rPr>
          <w:sz w:val="20"/>
          <w:szCs w:val="20"/>
        </w:rPr>
      </w:pPr>
    </w:p>
    <w:p w:rsidR="00066B98" w:rsidRPr="00081678" w:rsidRDefault="00066B98" w:rsidP="00066B98">
      <w:pPr>
        <w:spacing w:line="360" w:lineRule="auto"/>
        <w:rPr>
          <w:sz w:val="20"/>
          <w:szCs w:val="20"/>
        </w:rPr>
      </w:pPr>
      <w:r w:rsidRPr="00081678">
        <w:rPr>
          <w:b/>
          <w:sz w:val="20"/>
          <w:szCs w:val="20"/>
        </w:rPr>
        <w:t>FOR INFORMATION ONLY</w:t>
      </w:r>
      <w:r w:rsidRPr="00081678">
        <w:rPr>
          <w:sz w:val="20"/>
          <w:szCs w:val="20"/>
        </w:rPr>
        <w:t>-(</w:t>
      </w:r>
      <w:r w:rsidRPr="00081678">
        <w:rPr>
          <w:i/>
          <w:sz w:val="20"/>
          <w:szCs w:val="20"/>
        </w:rPr>
        <w:t>NAME, ADDRESS, AND TELEPHONE</w:t>
      </w:r>
      <w:r w:rsidRPr="00081678">
        <w:rPr>
          <w:sz w:val="20"/>
          <w:szCs w:val="20"/>
        </w:rPr>
        <w:t>)</w:t>
      </w:r>
      <w:r w:rsidRPr="00081678">
        <w:rPr>
          <w:sz w:val="20"/>
          <w:szCs w:val="20"/>
        </w:rPr>
        <w:tab/>
      </w:r>
      <w:r w:rsidRPr="00081678">
        <w:rPr>
          <w:sz w:val="20"/>
          <w:szCs w:val="20"/>
        </w:rPr>
        <w:tab/>
      </w:r>
      <w:r w:rsidRPr="00081678">
        <w:rPr>
          <w:sz w:val="20"/>
          <w:szCs w:val="20"/>
        </w:rPr>
        <w:tab/>
      </w:r>
      <w:r w:rsidRPr="00081678">
        <w:rPr>
          <w:sz w:val="20"/>
          <w:szCs w:val="20"/>
        </w:rPr>
        <w:tab/>
      </w:r>
      <w:r w:rsidRPr="00081678">
        <w:rPr>
          <w:sz w:val="20"/>
          <w:szCs w:val="20"/>
        </w:rPr>
        <w:tab/>
      </w:r>
      <w:r w:rsidRPr="00081678">
        <w:rPr>
          <w:sz w:val="20"/>
          <w:szCs w:val="20"/>
        </w:rPr>
        <w:tab/>
        <w:t>Surety Agency or Broker:</w:t>
      </w:r>
      <w:r w:rsidRPr="00081678">
        <w:rPr>
          <w:sz w:val="20"/>
          <w:szCs w:val="20"/>
        </w:rPr>
        <w:tab/>
      </w:r>
      <w:r w:rsidRPr="00081678">
        <w:rPr>
          <w:sz w:val="20"/>
          <w:szCs w:val="20"/>
        </w:rPr>
        <w:tab/>
      </w:r>
      <w:r w:rsidRPr="00081678">
        <w:rPr>
          <w:sz w:val="20"/>
          <w:szCs w:val="20"/>
        </w:rPr>
        <w:tab/>
      </w:r>
      <w:r w:rsidRPr="00081678">
        <w:rPr>
          <w:sz w:val="20"/>
          <w:szCs w:val="20"/>
        </w:rPr>
        <w:tab/>
      </w:r>
      <w:r w:rsidRPr="00081678">
        <w:rPr>
          <w:sz w:val="20"/>
          <w:szCs w:val="20"/>
        </w:rPr>
        <w:tab/>
      </w:r>
      <w:r w:rsidRPr="00081678">
        <w:rPr>
          <w:sz w:val="20"/>
          <w:szCs w:val="20"/>
        </w:rPr>
        <w:tab/>
      </w:r>
      <w:r w:rsidRPr="00081678">
        <w:rPr>
          <w:sz w:val="20"/>
          <w:szCs w:val="20"/>
        </w:rPr>
        <w:tab/>
      </w:r>
      <w:r w:rsidRPr="00081678">
        <w:rPr>
          <w:sz w:val="20"/>
          <w:szCs w:val="20"/>
        </w:rPr>
        <w:tab/>
      </w:r>
      <w:r w:rsidRPr="00081678">
        <w:rPr>
          <w:sz w:val="20"/>
          <w:szCs w:val="20"/>
        </w:rPr>
        <w:tab/>
      </w:r>
      <w:r w:rsidRPr="00081678">
        <w:rPr>
          <w:sz w:val="20"/>
          <w:szCs w:val="20"/>
        </w:rPr>
        <w:tab/>
        <w:t>Owner’s Representative:</w:t>
      </w:r>
    </w:p>
    <w:p w:rsidR="00066B98" w:rsidRPr="00066B98" w:rsidRDefault="00066B98" w:rsidP="00066B98">
      <w:pPr>
        <w:spacing w:line="360" w:lineRule="auto"/>
        <w:rPr>
          <w:szCs w:val="20"/>
        </w:rPr>
      </w:pPr>
      <w:r>
        <w:rPr>
          <w:szCs w:val="20"/>
        </w:rPr>
        <w:tab/>
      </w:r>
      <w:r>
        <w:rPr>
          <w:szCs w:val="20"/>
        </w:rPr>
        <w:tab/>
      </w:r>
    </w:p>
    <w:p w:rsidR="004F4FE4" w:rsidRPr="004F4FE4" w:rsidRDefault="004F4FE4">
      <w:pPr>
        <w:rPr>
          <w:szCs w:val="20"/>
        </w:rPr>
      </w:pPr>
    </w:p>
    <w:p w:rsidR="004F4FE4" w:rsidRPr="004F4FE4" w:rsidRDefault="004F4FE4">
      <w:pPr>
        <w:rPr>
          <w:szCs w:val="20"/>
        </w:rPr>
      </w:pPr>
      <w:r>
        <w:rPr>
          <w:i/>
          <w:szCs w:val="20"/>
        </w:rPr>
        <w:tab/>
      </w:r>
      <w:r>
        <w:rPr>
          <w:i/>
          <w:szCs w:val="20"/>
        </w:rPr>
        <w:tab/>
      </w:r>
      <w:r>
        <w:rPr>
          <w:i/>
          <w:szCs w:val="20"/>
        </w:rPr>
        <w:tab/>
      </w:r>
      <w:r>
        <w:rPr>
          <w:i/>
          <w:szCs w:val="20"/>
        </w:rPr>
        <w:tab/>
      </w:r>
      <w:r>
        <w:rPr>
          <w:i/>
          <w:szCs w:val="20"/>
        </w:rPr>
        <w:tab/>
      </w:r>
      <w:r>
        <w:rPr>
          <w:i/>
          <w:szCs w:val="20"/>
        </w:rPr>
        <w:tab/>
      </w:r>
      <w:r>
        <w:rPr>
          <w:i/>
          <w:szCs w:val="20"/>
        </w:rPr>
        <w:tab/>
      </w:r>
    </w:p>
    <w:p w:rsidR="00FB2FDE" w:rsidRPr="00FB2FDE" w:rsidRDefault="00FB2FDE">
      <w:pPr>
        <w:rPr>
          <w:szCs w:val="20"/>
        </w:rPr>
      </w:pPr>
      <w:r>
        <w:rPr>
          <w:szCs w:val="20"/>
        </w:rPr>
        <w:tab/>
      </w:r>
    </w:p>
    <w:p w:rsidR="00FB2FDE" w:rsidRPr="00FB2FDE" w:rsidRDefault="00FB2FDE">
      <w:pPr>
        <w:rPr>
          <w:i/>
          <w:szCs w:val="20"/>
        </w:rPr>
      </w:pPr>
    </w:p>
    <w:sectPr w:rsidR="00FB2FDE" w:rsidRPr="00FB2F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47" w:rsidRDefault="008D1447" w:rsidP="004D6EA8">
      <w:pPr>
        <w:spacing w:after="0" w:line="240" w:lineRule="auto"/>
      </w:pPr>
      <w:r>
        <w:separator/>
      </w:r>
    </w:p>
  </w:endnote>
  <w:endnote w:type="continuationSeparator" w:id="0">
    <w:p w:rsidR="008D1447" w:rsidRDefault="008D1447" w:rsidP="004D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16" w:rsidRDefault="00861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16" w:rsidRDefault="00861A16">
    <w:pPr>
      <w:pStyle w:val="Footer"/>
      <w:pBdr>
        <w:top w:val="thinThickSmallGap" w:sz="24" w:space="1" w:color="622423" w:themeColor="accent2" w:themeShade="7F"/>
      </w:pBdr>
      <w:rPr>
        <w:rFonts w:asciiTheme="majorHAnsi" w:eastAsiaTheme="majorEastAsia" w:hAnsiTheme="majorHAnsi" w:cstheme="majorBidi"/>
      </w:rPr>
    </w:pP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861A1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61A16" w:rsidRDefault="00861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16" w:rsidRDefault="00861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47" w:rsidRDefault="008D1447" w:rsidP="004D6EA8">
      <w:pPr>
        <w:spacing w:after="0" w:line="240" w:lineRule="auto"/>
      </w:pPr>
      <w:r>
        <w:separator/>
      </w:r>
    </w:p>
  </w:footnote>
  <w:footnote w:type="continuationSeparator" w:id="0">
    <w:p w:rsidR="008D1447" w:rsidRDefault="008D1447" w:rsidP="004D6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16" w:rsidRDefault="00861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7734ADF0CF84981A215B853D2CB999A"/>
      </w:placeholder>
      <w:dataBinding w:prefixMappings="xmlns:ns0='http://schemas.openxmlformats.org/package/2006/metadata/core-properties' xmlns:ns1='http://purl.org/dc/elements/1.1/'" w:xpath="/ns0:coreProperties[1]/ns1:title[1]" w:storeItemID="{6C3C8BC8-F283-45AE-878A-BAB7291924A1}"/>
      <w:text/>
    </w:sdtPr>
    <w:sdtEndPr/>
    <w:sdtContent>
      <w:p w:rsidR="004D6EA8" w:rsidRDefault="004D6EA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PAYMENT BOND</w:t>
        </w:r>
      </w:p>
    </w:sdtContent>
  </w:sdt>
  <w:p w:rsidR="004D6EA8" w:rsidRDefault="004D6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16" w:rsidRDefault="00861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6111E"/>
    <w:multiLevelType w:val="hybridMultilevel"/>
    <w:tmpl w:val="DE5021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33A026E"/>
    <w:multiLevelType w:val="hybridMultilevel"/>
    <w:tmpl w:val="C464D48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43171F9"/>
    <w:multiLevelType w:val="hybridMultilevel"/>
    <w:tmpl w:val="6D34F8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963C37"/>
    <w:multiLevelType w:val="hybridMultilevel"/>
    <w:tmpl w:val="842024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0AC6FEC"/>
    <w:multiLevelType w:val="hybridMultilevel"/>
    <w:tmpl w:val="1814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D79F4"/>
    <w:multiLevelType w:val="hybridMultilevel"/>
    <w:tmpl w:val="A82AE1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82D16FB"/>
    <w:multiLevelType w:val="hybridMultilevel"/>
    <w:tmpl w:val="C4E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26FA8"/>
    <w:multiLevelType w:val="hybridMultilevel"/>
    <w:tmpl w:val="BFFA7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796A10"/>
    <w:multiLevelType w:val="hybridMultilevel"/>
    <w:tmpl w:val="561E4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1"/>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A8"/>
    <w:rsid w:val="000543AB"/>
    <w:rsid w:val="00066B98"/>
    <w:rsid w:val="00081678"/>
    <w:rsid w:val="000B4CA1"/>
    <w:rsid w:val="001D7D86"/>
    <w:rsid w:val="00202D56"/>
    <w:rsid w:val="00245CA8"/>
    <w:rsid w:val="00323774"/>
    <w:rsid w:val="00334369"/>
    <w:rsid w:val="004D6EA8"/>
    <w:rsid w:val="004F4FE4"/>
    <w:rsid w:val="00502A2E"/>
    <w:rsid w:val="00602439"/>
    <w:rsid w:val="007518F9"/>
    <w:rsid w:val="00861A16"/>
    <w:rsid w:val="0088634D"/>
    <w:rsid w:val="008D1447"/>
    <w:rsid w:val="00924CDA"/>
    <w:rsid w:val="00935137"/>
    <w:rsid w:val="00AA43CC"/>
    <w:rsid w:val="00B02321"/>
    <w:rsid w:val="00B63BB5"/>
    <w:rsid w:val="00DC21F8"/>
    <w:rsid w:val="00E943AD"/>
    <w:rsid w:val="00EB24C6"/>
    <w:rsid w:val="00F21B3C"/>
    <w:rsid w:val="00F41A6D"/>
    <w:rsid w:val="00FB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A8"/>
  </w:style>
  <w:style w:type="paragraph" w:styleId="Footer">
    <w:name w:val="footer"/>
    <w:basedOn w:val="Normal"/>
    <w:link w:val="FooterChar"/>
    <w:uiPriority w:val="99"/>
    <w:unhideWhenUsed/>
    <w:rsid w:val="004D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A8"/>
  </w:style>
  <w:style w:type="paragraph" w:styleId="BalloonText">
    <w:name w:val="Balloon Text"/>
    <w:basedOn w:val="Normal"/>
    <w:link w:val="BalloonTextChar"/>
    <w:uiPriority w:val="99"/>
    <w:semiHidden/>
    <w:unhideWhenUsed/>
    <w:rsid w:val="004D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A8"/>
    <w:rPr>
      <w:rFonts w:ascii="Tahoma" w:hAnsi="Tahoma" w:cs="Tahoma"/>
      <w:sz w:val="16"/>
      <w:szCs w:val="16"/>
    </w:rPr>
  </w:style>
  <w:style w:type="paragraph" w:styleId="ListParagraph">
    <w:name w:val="List Paragraph"/>
    <w:basedOn w:val="Normal"/>
    <w:uiPriority w:val="34"/>
    <w:qFormat/>
    <w:rsid w:val="000B4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A8"/>
  </w:style>
  <w:style w:type="paragraph" w:styleId="Footer">
    <w:name w:val="footer"/>
    <w:basedOn w:val="Normal"/>
    <w:link w:val="FooterChar"/>
    <w:uiPriority w:val="99"/>
    <w:unhideWhenUsed/>
    <w:rsid w:val="004D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A8"/>
  </w:style>
  <w:style w:type="paragraph" w:styleId="BalloonText">
    <w:name w:val="Balloon Text"/>
    <w:basedOn w:val="Normal"/>
    <w:link w:val="BalloonTextChar"/>
    <w:uiPriority w:val="99"/>
    <w:semiHidden/>
    <w:unhideWhenUsed/>
    <w:rsid w:val="004D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A8"/>
    <w:rPr>
      <w:rFonts w:ascii="Tahoma" w:hAnsi="Tahoma" w:cs="Tahoma"/>
      <w:sz w:val="16"/>
      <w:szCs w:val="16"/>
    </w:rPr>
  </w:style>
  <w:style w:type="paragraph" w:styleId="ListParagraph">
    <w:name w:val="List Paragraph"/>
    <w:basedOn w:val="Normal"/>
    <w:uiPriority w:val="34"/>
    <w:qFormat/>
    <w:rsid w:val="000B4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734ADF0CF84981A215B853D2CB999A"/>
        <w:category>
          <w:name w:val="General"/>
          <w:gallery w:val="placeholder"/>
        </w:category>
        <w:types>
          <w:type w:val="bbPlcHdr"/>
        </w:types>
        <w:behaviors>
          <w:behavior w:val="content"/>
        </w:behaviors>
        <w:guid w:val="{E744D1B2-F800-4A00-9257-495787B11532}"/>
      </w:docPartPr>
      <w:docPartBody>
        <w:p w:rsidR="00D10426" w:rsidRDefault="00981727" w:rsidP="00981727">
          <w:pPr>
            <w:pStyle w:val="57734ADF0CF84981A215B853D2CB99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27"/>
    <w:rsid w:val="00164066"/>
    <w:rsid w:val="004C4035"/>
    <w:rsid w:val="007700F5"/>
    <w:rsid w:val="008D2ADD"/>
    <w:rsid w:val="00981727"/>
    <w:rsid w:val="00AB7E6F"/>
    <w:rsid w:val="00D1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34ADF0CF84981A215B853D2CB999A">
    <w:name w:val="57734ADF0CF84981A215B853D2CB999A"/>
    <w:rsid w:val="00981727"/>
  </w:style>
  <w:style w:type="paragraph" w:customStyle="1" w:styleId="4804266859084EAEBFEB2C6D71730DFC">
    <w:name w:val="4804266859084EAEBFEB2C6D71730DFC"/>
    <w:rsid w:val="001640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34ADF0CF84981A215B853D2CB999A">
    <w:name w:val="57734ADF0CF84981A215B853D2CB999A"/>
    <w:rsid w:val="00981727"/>
  </w:style>
  <w:style w:type="paragraph" w:customStyle="1" w:styleId="4804266859084EAEBFEB2C6D71730DFC">
    <w:name w:val="4804266859084EAEBFEB2C6D71730DFC"/>
    <w:rsid w:val="00164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PAYMENT BOND</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BOND</dc:title>
  <dc:creator>Russell Dill</dc:creator>
  <cp:lastModifiedBy>Russell Dill</cp:lastModifiedBy>
  <cp:revision>10</cp:revision>
  <cp:lastPrinted>2018-03-22T17:06:00Z</cp:lastPrinted>
  <dcterms:created xsi:type="dcterms:W3CDTF">2018-03-19T23:00:00Z</dcterms:created>
  <dcterms:modified xsi:type="dcterms:W3CDTF">2018-03-22T17:14:00Z</dcterms:modified>
</cp:coreProperties>
</file>